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DD3" w:rsidRDefault="00496DD3" w:rsidP="006E7FC6">
      <w:pPr>
        <w:jc w:val="center"/>
        <w:rPr>
          <w:sz w:val="22"/>
          <w:szCs w:val="22"/>
        </w:rPr>
      </w:pPr>
    </w:p>
    <w:p w:rsidR="00427402" w:rsidRPr="00427402" w:rsidRDefault="00427402" w:rsidP="00427402">
      <w:pPr>
        <w:jc w:val="center"/>
        <w:rPr>
          <w:b/>
          <w:sz w:val="22"/>
          <w:szCs w:val="22"/>
        </w:rPr>
      </w:pPr>
      <w:r w:rsidRPr="00427402">
        <w:rPr>
          <w:b/>
          <w:sz w:val="22"/>
          <w:szCs w:val="22"/>
        </w:rPr>
        <w:t>Bulletin Announcement:</w:t>
      </w:r>
    </w:p>
    <w:p w:rsidR="00427402" w:rsidRPr="00427402" w:rsidRDefault="00427402" w:rsidP="00427402">
      <w:pPr>
        <w:rPr>
          <w:sz w:val="22"/>
          <w:szCs w:val="22"/>
        </w:rPr>
      </w:pPr>
    </w:p>
    <w:p w:rsidR="00427402" w:rsidRPr="00427402" w:rsidRDefault="00427402" w:rsidP="00427402">
      <w:pPr>
        <w:rPr>
          <w:sz w:val="22"/>
          <w:szCs w:val="22"/>
        </w:rPr>
      </w:pPr>
      <w:r w:rsidRPr="00427402">
        <w:rPr>
          <w:sz w:val="22"/>
          <w:szCs w:val="22"/>
        </w:rPr>
        <w:t>Any suspected or known abuse of a minor must first be immediately reported to the Missouri Child Abuse and Neglect Hotline 800-392-3738 or 844-CAN-TELL; or for suspected or known abuse of vulnerable or eligible adults, the Missouri Adult Abuse and Neglect Hotline 800-392-0210.</w:t>
      </w:r>
    </w:p>
    <w:p w:rsidR="00427402" w:rsidRPr="00427402" w:rsidRDefault="00427402" w:rsidP="00427402">
      <w:pPr>
        <w:rPr>
          <w:sz w:val="22"/>
          <w:szCs w:val="22"/>
        </w:rPr>
      </w:pPr>
    </w:p>
    <w:p w:rsidR="00427402" w:rsidRPr="00427402" w:rsidRDefault="00427402" w:rsidP="00427402">
      <w:pPr>
        <w:rPr>
          <w:sz w:val="22"/>
          <w:szCs w:val="22"/>
        </w:rPr>
      </w:pPr>
      <w:r w:rsidRPr="00427402">
        <w:rPr>
          <w:sz w:val="22"/>
          <w:szCs w:val="22"/>
        </w:rPr>
        <w:t>Violations</w:t>
      </w:r>
      <w:proofErr w:type="gramStart"/>
      <w:r w:rsidRPr="00427402">
        <w:rPr>
          <w:sz w:val="22"/>
          <w:szCs w:val="22"/>
        </w:rPr>
        <w:t>  of</w:t>
      </w:r>
      <w:proofErr w:type="gramEnd"/>
      <w:r w:rsidRPr="00427402">
        <w:rPr>
          <w:sz w:val="22"/>
          <w:szCs w:val="22"/>
        </w:rPr>
        <w:t xml:space="preserve"> the Code of Conduct for Clergy, Employees and Adult Volunteers Working with Minors may also be reported to the Diocesan Director of Child and Youth Protection, (417) 866-0841, or childandyouthprotection@dioscg.org  or a Victim Assistance Coordinator.</w:t>
      </w:r>
    </w:p>
    <w:p w:rsidR="00427402" w:rsidRPr="00427402" w:rsidRDefault="00427402" w:rsidP="00427402">
      <w:pPr>
        <w:rPr>
          <w:sz w:val="22"/>
          <w:szCs w:val="22"/>
        </w:rPr>
      </w:pPr>
    </w:p>
    <w:p w:rsidR="006A6B34" w:rsidRDefault="00427402" w:rsidP="00427402">
      <w:pPr>
        <w:rPr>
          <w:sz w:val="22"/>
          <w:szCs w:val="22"/>
        </w:rPr>
      </w:pPr>
      <w:r w:rsidRPr="00427402">
        <w:rPr>
          <w:sz w:val="22"/>
          <w:szCs w:val="22"/>
        </w:rPr>
        <w:t>Concerns may be discussed with your supervisor, the Director of Child and Youth Protection or a Victim Assistance Coordinator. The TIPS online reporting system may also be used, and is available on the home page of this Website. Go to www.dioscg.org to view the Code of Conduct for Clergy, Employees and Adult Volunteers Working with Minors for other important information, including a link to the United States Conference of Catholic Bishop’s document, “Charter for the Protection of Children and Young People.”  If you are unable to access the Website and desire printed information, contact the diocesan Office of Child and Youth Protection at (417) 866-0841.</w:t>
      </w:r>
    </w:p>
    <w:p w:rsidR="006A6B34" w:rsidRDefault="006A6B34" w:rsidP="00496DD3">
      <w:pPr>
        <w:rPr>
          <w:sz w:val="22"/>
          <w:szCs w:val="22"/>
        </w:rPr>
      </w:pPr>
    </w:p>
    <w:p w:rsidR="006A6B34" w:rsidRPr="00E27947" w:rsidRDefault="006A6B34" w:rsidP="00496DD3">
      <w:pPr>
        <w:rPr>
          <w:sz w:val="22"/>
          <w:szCs w:val="22"/>
        </w:rPr>
      </w:pPr>
    </w:p>
    <w:p w:rsidR="00802102" w:rsidRPr="00E27947" w:rsidRDefault="00802102" w:rsidP="00496DD3">
      <w:pPr>
        <w:rPr>
          <w:sz w:val="22"/>
          <w:szCs w:val="22"/>
        </w:rPr>
      </w:pPr>
    </w:p>
    <w:p w:rsidR="00496DD3" w:rsidRPr="00E27947" w:rsidRDefault="00802102" w:rsidP="00496DD3">
      <w:pPr>
        <w:rPr>
          <w:sz w:val="22"/>
          <w:szCs w:val="22"/>
        </w:rPr>
      </w:pPr>
      <w:r w:rsidRPr="00E27947">
        <w:rPr>
          <w:sz w:val="22"/>
          <w:szCs w:val="22"/>
        </w:rPr>
        <w:t>Respectfully</w:t>
      </w:r>
      <w:r w:rsidR="00496DD3" w:rsidRPr="00E27947">
        <w:rPr>
          <w:sz w:val="22"/>
          <w:szCs w:val="22"/>
        </w:rPr>
        <w:t>,</w:t>
      </w:r>
    </w:p>
    <w:p w:rsidR="002F527D" w:rsidRPr="00E27947" w:rsidRDefault="002F527D" w:rsidP="00A742D8">
      <w:pPr>
        <w:rPr>
          <w:sz w:val="22"/>
          <w:szCs w:val="22"/>
        </w:rPr>
      </w:pPr>
    </w:p>
    <w:p w:rsidR="00496DD3" w:rsidRPr="00E27947" w:rsidRDefault="00496DD3" w:rsidP="00A742D8">
      <w:pPr>
        <w:rPr>
          <w:sz w:val="22"/>
          <w:szCs w:val="22"/>
        </w:rPr>
      </w:pPr>
    </w:p>
    <w:p w:rsidR="002F527D" w:rsidRPr="00E27947" w:rsidRDefault="002F527D" w:rsidP="002F527D">
      <w:pPr>
        <w:rPr>
          <w:sz w:val="22"/>
          <w:szCs w:val="22"/>
        </w:rPr>
      </w:pPr>
      <w:r w:rsidRPr="00E27947">
        <w:rPr>
          <w:sz w:val="22"/>
          <w:szCs w:val="22"/>
        </w:rPr>
        <w:t>William Holtmeyer, Jr., MS, NCC, LPC, CEAP</w:t>
      </w:r>
    </w:p>
    <w:p w:rsidR="002F527D" w:rsidRPr="00E27947" w:rsidRDefault="002F527D" w:rsidP="002F527D">
      <w:pPr>
        <w:rPr>
          <w:sz w:val="22"/>
          <w:szCs w:val="22"/>
        </w:rPr>
      </w:pPr>
      <w:r w:rsidRPr="00E27947">
        <w:rPr>
          <w:sz w:val="22"/>
          <w:szCs w:val="22"/>
        </w:rPr>
        <w:t xml:space="preserve">Director, </w:t>
      </w:r>
      <w:r w:rsidR="00700557" w:rsidRPr="00E27947">
        <w:rPr>
          <w:sz w:val="22"/>
          <w:szCs w:val="22"/>
        </w:rPr>
        <w:t xml:space="preserve">Office of </w:t>
      </w:r>
      <w:r w:rsidRPr="00E27947">
        <w:rPr>
          <w:sz w:val="22"/>
          <w:szCs w:val="22"/>
        </w:rPr>
        <w:t>Child and Youth Protection</w:t>
      </w:r>
    </w:p>
    <w:p w:rsidR="002F527D" w:rsidRPr="00E27947" w:rsidRDefault="000D67CE" w:rsidP="002F527D">
      <w:pPr>
        <w:rPr>
          <w:sz w:val="22"/>
          <w:szCs w:val="22"/>
        </w:rPr>
      </w:pPr>
      <w:hyperlink r:id="rId9" w:history="1">
        <w:r w:rsidR="002F527D" w:rsidRPr="00E27947">
          <w:rPr>
            <w:rStyle w:val="Hyperlink"/>
            <w:sz w:val="22"/>
            <w:szCs w:val="22"/>
          </w:rPr>
          <w:t>billholtmeyer@dioscg.org</w:t>
        </w:r>
      </w:hyperlink>
      <w:r w:rsidR="002F527D" w:rsidRPr="00E27947">
        <w:rPr>
          <w:sz w:val="22"/>
          <w:szCs w:val="22"/>
        </w:rPr>
        <w:t xml:space="preserve"> </w:t>
      </w:r>
    </w:p>
    <w:p w:rsidR="002F527D" w:rsidRPr="00E27947" w:rsidRDefault="000D67CE" w:rsidP="002F527D">
      <w:pPr>
        <w:rPr>
          <w:sz w:val="22"/>
          <w:szCs w:val="22"/>
        </w:rPr>
      </w:pPr>
      <w:hyperlink r:id="rId10" w:history="1">
        <w:r w:rsidR="002F527D" w:rsidRPr="00E27947">
          <w:rPr>
            <w:rStyle w:val="Hyperlink"/>
            <w:sz w:val="22"/>
            <w:szCs w:val="22"/>
          </w:rPr>
          <w:t>http://dioscg.org/index.php/about/child-youth-protection/</w:t>
        </w:r>
      </w:hyperlink>
      <w:r w:rsidR="002F527D" w:rsidRPr="00E27947">
        <w:rPr>
          <w:sz w:val="22"/>
          <w:szCs w:val="22"/>
        </w:rPr>
        <w:t xml:space="preserve"> </w:t>
      </w:r>
    </w:p>
    <w:p w:rsidR="00A742D8" w:rsidRDefault="00A742D8" w:rsidP="00A742D8">
      <w:pPr>
        <w:rPr>
          <w:sz w:val="22"/>
          <w:szCs w:val="22"/>
        </w:rPr>
      </w:pPr>
    </w:p>
    <w:p w:rsidR="00427402" w:rsidRPr="00E27947" w:rsidRDefault="00427402" w:rsidP="00A742D8">
      <w:pPr>
        <w:rPr>
          <w:sz w:val="22"/>
          <w:szCs w:val="22"/>
        </w:rPr>
      </w:pPr>
      <w:r>
        <w:rPr>
          <w:sz w:val="22"/>
          <w:szCs w:val="22"/>
        </w:rPr>
        <w:t>August 22, 2019</w:t>
      </w:r>
      <w:bookmarkStart w:id="0" w:name="_GoBack"/>
      <w:bookmarkEnd w:id="0"/>
    </w:p>
    <w:sectPr w:rsidR="00427402" w:rsidRPr="00E27947" w:rsidSect="00453755">
      <w:headerReference w:type="even" r:id="rId11"/>
      <w:headerReference w:type="default" r:id="rId12"/>
      <w:footerReference w:type="even" r:id="rId13"/>
      <w:footerReference w:type="default" r:id="rId14"/>
      <w:headerReference w:type="first" r:id="rId15"/>
      <w:footerReference w:type="first" r:id="rId16"/>
      <w:pgSz w:w="12240" w:h="15840"/>
      <w:pgMar w:top="2160" w:right="1152"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7CE" w:rsidRDefault="000D67CE" w:rsidP="00D01E78">
      <w:r>
        <w:separator/>
      </w:r>
    </w:p>
  </w:endnote>
  <w:endnote w:type="continuationSeparator" w:id="0">
    <w:p w:rsidR="000D67CE" w:rsidRDefault="000D67CE" w:rsidP="00D01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BD5" w:rsidRDefault="00076B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32F" w:rsidRPr="00D01E78" w:rsidRDefault="00D5432F" w:rsidP="00D01E78">
    <w:pPr>
      <w:pStyle w:val="Footer"/>
      <w:jc w:val="center"/>
    </w:pPr>
    <w:r>
      <w:rPr>
        <w:noProof/>
      </w:rPr>
      <w:drawing>
        <wp:inline distT="0" distB="0" distL="0" distR="0" wp14:anchorId="1B097E3B" wp14:editId="563C4B83">
          <wp:extent cx="3514725" cy="48291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ldYouthFooter.jpg"/>
                  <pic:cNvPicPr/>
                </pic:nvPicPr>
                <pic:blipFill>
                  <a:blip r:embed="rId1">
                    <a:extLst>
                      <a:ext uri="{28A0092B-C50C-407E-A947-70E740481C1C}">
                        <a14:useLocalDpi xmlns:a14="http://schemas.microsoft.com/office/drawing/2010/main" val="0"/>
                      </a:ext>
                    </a:extLst>
                  </a:blip>
                  <a:stretch>
                    <a:fillRect/>
                  </a:stretch>
                </pic:blipFill>
                <pic:spPr>
                  <a:xfrm>
                    <a:off x="0" y="0"/>
                    <a:ext cx="3519932" cy="483633"/>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BD5" w:rsidRDefault="00076B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7CE" w:rsidRDefault="000D67CE" w:rsidP="00D01E78">
      <w:r>
        <w:separator/>
      </w:r>
    </w:p>
  </w:footnote>
  <w:footnote w:type="continuationSeparator" w:id="0">
    <w:p w:rsidR="000D67CE" w:rsidRDefault="000D67CE" w:rsidP="00D01E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BD5" w:rsidRDefault="00076B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331" w:rsidRDefault="00593A87" w:rsidP="000723E8">
    <w:pPr>
      <w:pStyle w:val="Header"/>
      <w:jc w:val="center"/>
    </w:pPr>
    <w:r>
      <w:rPr>
        <w:noProof/>
      </w:rPr>
      <w:drawing>
        <wp:anchor distT="0" distB="0" distL="114300" distR="114300" simplePos="0" relativeHeight="251658240" behindDoc="1" locked="0" layoutInCell="1" allowOverlap="1" wp14:anchorId="65EFE8DF" wp14:editId="3FC59C49">
          <wp:simplePos x="0" y="0"/>
          <wp:positionH relativeFrom="column">
            <wp:posOffset>-169545</wp:posOffset>
          </wp:positionH>
          <wp:positionV relativeFrom="paragraph">
            <wp:posOffset>-76835</wp:posOffset>
          </wp:positionV>
          <wp:extent cx="6286500" cy="1158240"/>
          <wp:effectExtent l="0" t="0" r="0" b="3810"/>
          <wp:wrapTight wrapText="bothSides">
            <wp:wrapPolygon edited="0">
              <wp:start x="0" y="0"/>
              <wp:lineTo x="0" y="21316"/>
              <wp:lineTo x="21535" y="21316"/>
              <wp:lineTo x="2153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ldYouthHeader.jpg"/>
                  <pic:cNvPicPr/>
                </pic:nvPicPr>
                <pic:blipFill>
                  <a:blip r:embed="rId1">
                    <a:extLst>
                      <a:ext uri="{28A0092B-C50C-407E-A947-70E740481C1C}">
                        <a14:useLocalDpi xmlns:a14="http://schemas.microsoft.com/office/drawing/2010/main" val="0"/>
                      </a:ext>
                    </a:extLst>
                  </a:blip>
                  <a:stretch>
                    <a:fillRect/>
                  </a:stretch>
                </pic:blipFill>
                <pic:spPr>
                  <a:xfrm>
                    <a:off x="0" y="0"/>
                    <a:ext cx="6286500" cy="1158240"/>
                  </a:xfrm>
                  <a:prstGeom prst="rect">
                    <a:avLst/>
                  </a:prstGeom>
                </pic:spPr>
              </pic:pic>
            </a:graphicData>
          </a:graphic>
          <wp14:sizeRelH relativeFrom="margin">
            <wp14:pctWidth>0</wp14:pctWidth>
          </wp14:sizeRelH>
          <wp14:sizeRelV relativeFrom="margin">
            <wp14:pctHeight>0</wp14:pctHeight>
          </wp14:sizeRelV>
        </wp:anchor>
      </w:drawing>
    </w:r>
  </w:p>
  <w:p w:rsidR="00D5432F" w:rsidRDefault="00D5432F" w:rsidP="000723E8">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BD5" w:rsidRDefault="00076B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26B82"/>
    <w:multiLevelType w:val="hybridMultilevel"/>
    <w:tmpl w:val="37CC0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DF83474"/>
    <w:multiLevelType w:val="multilevel"/>
    <w:tmpl w:val="F4342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A64"/>
    <w:rsid w:val="0000521C"/>
    <w:rsid w:val="00036FE9"/>
    <w:rsid w:val="00052FE9"/>
    <w:rsid w:val="000723E8"/>
    <w:rsid w:val="00076BD5"/>
    <w:rsid w:val="000D67CE"/>
    <w:rsid w:val="000E7D26"/>
    <w:rsid w:val="00141131"/>
    <w:rsid w:val="00196386"/>
    <w:rsid w:val="001C0BD8"/>
    <w:rsid w:val="001F0658"/>
    <w:rsid w:val="001F7B7D"/>
    <w:rsid w:val="002826AA"/>
    <w:rsid w:val="002979F4"/>
    <w:rsid w:val="002A2686"/>
    <w:rsid w:val="002D08E2"/>
    <w:rsid w:val="002F527D"/>
    <w:rsid w:val="002F5A5B"/>
    <w:rsid w:val="00334070"/>
    <w:rsid w:val="003431B4"/>
    <w:rsid w:val="0038649F"/>
    <w:rsid w:val="003C4A64"/>
    <w:rsid w:val="003D1880"/>
    <w:rsid w:val="00416DAD"/>
    <w:rsid w:val="00427402"/>
    <w:rsid w:val="00453755"/>
    <w:rsid w:val="00457F6F"/>
    <w:rsid w:val="00496DD3"/>
    <w:rsid w:val="004D431D"/>
    <w:rsid w:val="005678EE"/>
    <w:rsid w:val="00585331"/>
    <w:rsid w:val="00593A87"/>
    <w:rsid w:val="005C2A23"/>
    <w:rsid w:val="005E5DFB"/>
    <w:rsid w:val="005E7040"/>
    <w:rsid w:val="00633794"/>
    <w:rsid w:val="006942CA"/>
    <w:rsid w:val="006A5928"/>
    <w:rsid w:val="006A6B34"/>
    <w:rsid w:val="006E0FEF"/>
    <w:rsid w:val="006E7FC6"/>
    <w:rsid w:val="00700557"/>
    <w:rsid w:val="007A6BCC"/>
    <w:rsid w:val="00802102"/>
    <w:rsid w:val="00854752"/>
    <w:rsid w:val="008F1EBC"/>
    <w:rsid w:val="008F5C4E"/>
    <w:rsid w:val="00971643"/>
    <w:rsid w:val="00981F7A"/>
    <w:rsid w:val="00994448"/>
    <w:rsid w:val="009C07C1"/>
    <w:rsid w:val="00A34A22"/>
    <w:rsid w:val="00A43270"/>
    <w:rsid w:val="00A451D3"/>
    <w:rsid w:val="00A742D8"/>
    <w:rsid w:val="00B14EF0"/>
    <w:rsid w:val="00B71A48"/>
    <w:rsid w:val="00B81910"/>
    <w:rsid w:val="00B94061"/>
    <w:rsid w:val="00C80699"/>
    <w:rsid w:val="00CE5EE6"/>
    <w:rsid w:val="00D01E78"/>
    <w:rsid w:val="00D023AD"/>
    <w:rsid w:val="00D113C0"/>
    <w:rsid w:val="00D321B5"/>
    <w:rsid w:val="00D5432F"/>
    <w:rsid w:val="00DC29B6"/>
    <w:rsid w:val="00E27947"/>
    <w:rsid w:val="00F84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01E7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E78"/>
    <w:pPr>
      <w:tabs>
        <w:tab w:val="center" w:pos="4320"/>
        <w:tab w:val="right" w:pos="8640"/>
      </w:tabs>
    </w:pPr>
  </w:style>
  <w:style w:type="character" w:customStyle="1" w:styleId="HeaderChar">
    <w:name w:val="Header Char"/>
    <w:basedOn w:val="DefaultParagraphFont"/>
    <w:link w:val="Header"/>
    <w:uiPriority w:val="99"/>
    <w:rsid w:val="00D01E78"/>
  </w:style>
  <w:style w:type="paragraph" w:styleId="Footer">
    <w:name w:val="footer"/>
    <w:basedOn w:val="Normal"/>
    <w:link w:val="FooterChar"/>
    <w:uiPriority w:val="99"/>
    <w:unhideWhenUsed/>
    <w:rsid w:val="00D01E78"/>
    <w:pPr>
      <w:tabs>
        <w:tab w:val="center" w:pos="4320"/>
        <w:tab w:val="right" w:pos="8640"/>
      </w:tabs>
    </w:pPr>
  </w:style>
  <w:style w:type="character" w:customStyle="1" w:styleId="FooterChar">
    <w:name w:val="Footer Char"/>
    <w:basedOn w:val="DefaultParagraphFont"/>
    <w:link w:val="Footer"/>
    <w:uiPriority w:val="99"/>
    <w:rsid w:val="00D01E78"/>
  </w:style>
  <w:style w:type="paragraph" w:styleId="BalloonText">
    <w:name w:val="Balloon Text"/>
    <w:basedOn w:val="Normal"/>
    <w:link w:val="BalloonTextChar"/>
    <w:uiPriority w:val="99"/>
    <w:semiHidden/>
    <w:unhideWhenUsed/>
    <w:rsid w:val="00D01E7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1E78"/>
    <w:rPr>
      <w:rFonts w:ascii="Lucida Grande" w:hAnsi="Lucida Grande" w:cs="Lucida Grande"/>
      <w:sz w:val="18"/>
      <w:szCs w:val="18"/>
    </w:rPr>
  </w:style>
  <w:style w:type="character" w:customStyle="1" w:styleId="Heading1Char">
    <w:name w:val="Heading 1 Char"/>
    <w:basedOn w:val="DefaultParagraphFont"/>
    <w:link w:val="Heading1"/>
    <w:uiPriority w:val="9"/>
    <w:rsid w:val="00D01E78"/>
    <w:rPr>
      <w:rFonts w:asciiTheme="majorHAnsi" w:eastAsiaTheme="majorEastAsia" w:hAnsiTheme="majorHAnsi" w:cstheme="majorBidi"/>
      <w:b/>
      <w:bCs/>
      <w:color w:val="345A8A" w:themeColor="accent1" w:themeShade="B5"/>
      <w:sz w:val="32"/>
      <w:szCs w:val="32"/>
    </w:rPr>
  </w:style>
  <w:style w:type="character" w:styleId="Hyperlink">
    <w:name w:val="Hyperlink"/>
    <w:basedOn w:val="DefaultParagraphFont"/>
    <w:uiPriority w:val="99"/>
    <w:unhideWhenUsed/>
    <w:rsid w:val="00052FE9"/>
    <w:rPr>
      <w:color w:val="0000FF"/>
      <w:u w:val="single"/>
    </w:rPr>
  </w:style>
  <w:style w:type="character" w:styleId="Strong">
    <w:name w:val="Strong"/>
    <w:basedOn w:val="DefaultParagraphFont"/>
    <w:uiPriority w:val="22"/>
    <w:qFormat/>
    <w:rsid w:val="00052FE9"/>
    <w:rPr>
      <w:b/>
      <w:bCs/>
    </w:rPr>
  </w:style>
  <w:style w:type="paragraph" w:styleId="ListParagraph">
    <w:name w:val="List Paragraph"/>
    <w:basedOn w:val="Normal"/>
    <w:uiPriority w:val="34"/>
    <w:qFormat/>
    <w:rsid w:val="00A742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01E7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E78"/>
    <w:pPr>
      <w:tabs>
        <w:tab w:val="center" w:pos="4320"/>
        <w:tab w:val="right" w:pos="8640"/>
      </w:tabs>
    </w:pPr>
  </w:style>
  <w:style w:type="character" w:customStyle="1" w:styleId="HeaderChar">
    <w:name w:val="Header Char"/>
    <w:basedOn w:val="DefaultParagraphFont"/>
    <w:link w:val="Header"/>
    <w:uiPriority w:val="99"/>
    <w:rsid w:val="00D01E78"/>
  </w:style>
  <w:style w:type="paragraph" w:styleId="Footer">
    <w:name w:val="footer"/>
    <w:basedOn w:val="Normal"/>
    <w:link w:val="FooterChar"/>
    <w:uiPriority w:val="99"/>
    <w:unhideWhenUsed/>
    <w:rsid w:val="00D01E78"/>
    <w:pPr>
      <w:tabs>
        <w:tab w:val="center" w:pos="4320"/>
        <w:tab w:val="right" w:pos="8640"/>
      </w:tabs>
    </w:pPr>
  </w:style>
  <w:style w:type="character" w:customStyle="1" w:styleId="FooterChar">
    <w:name w:val="Footer Char"/>
    <w:basedOn w:val="DefaultParagraphFont"/>
    <w:link w:val="Footer"/>
    <w:uiPriority w:val="99"/>
    <w:rsid w:val="00D01E78"/>
  </w:style>
  <w:style w:type="paragraph" w:styleId="BalloonText">
    <w:name w:val="Balloon Text"/>
    <w:basedOn w:val="Normal"/>
    <w:link w:val="BalloonTextChar"/>
    <w:uiPriority w:val="99"/>
    <w:semiHidden/>
    <w:unhideWhenUsed/>
    <w:rsid w:val="00D01E7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1E78"/>
    <w:rPr>
      <w:rFonts w:ascii="Lucida Grande" w:hAnsi="Lucida Grande" w:cs="Lucida Grande"/>
      <w:sz w:val="18"/>
      <w:szCs w:val="18"/>
    </w:rPr>
  </w:style>
  <w:style w:type="character" w:customStyle="1" w:styleId="Heading1Char">
    <w:name w:val="Heading 1 Char"/>
    <w:basedOn w:val="DefaultParagraphFont"/>
    <w:link w:val="Heading1"/>
    <w:uiPriority w:val="9"/>
    <w:rsid w:val="00D01E78"/>
    <w:rPr>
      <w:rFonts w:asciiTheme="majorHAnsi" w:eastAsiaTheme="majorEastAsia" w:hAnsiTheme="majorHAnsi" w:cstheme="majorBidi"/>
      <w:b/>
      <w:bCs/>
      <w:color w:val="345A8A" w:themeColor="accent1" w:themeShade="B5"/>
      <w:sz w:val="32"/>
      <w:szCs w:val="32"/>
    </w:rPr>
  </w:style>
  <w:style w:type="character" w:styleId="Hyperlink">
    <w:name w:val="Hyperlink"/>
    <w:basedOn w:val="DefaultParagraphFont"/>
    <w:uiPriority w:val="99"/>
    <w:unhideWhenUsed/>
    <w:rsid w:val="00052FE9"/>
    <w:rPr>
      <w:color w:val="0000FF"/>
      <w:u w:val="single"/>
    </w:rPr>
  </w:style>
  <w:style w:type="character" w:styleId="Strong">
    <w:name w:val="Strong"/>
    <w:basedOn w:val="DefaultParagraphFont"/>
    <w:uiPriority w:val="22"/>
    <w:qFormat/>
    <w:rsid w:val="00052FE9"/>
    <w:rPr>
      <w:b/>
      <w:bCs/>
    </w:rPr>
  </w:style>
  <w:style w:type="paragraph" w:styleId="ListParagraph">
    <w:name w:val="List Paragraph"/>
    <w:basedOn w:val="Normal"/>
    <w:uiPriority w:val="34"/>
    <w:qFormat/>
    <w:rsid w:val="00A742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26431">
      <w:bodyDiv w:val="1"/>
      <w:marLeft w:val="0"/>
      <w:marRight w:val="0"/>
      <w:marTop w:val="0"/>
      <w:marBottom w:val="0"/>
      <w:divBdr>
        <w:top w:val="none" w:sz="0" w:space="0" w:color="auto"/>
        <w:left w:val="none" w:sz="0" w:space="0" w:color="auto"/>
        <w:bottom w:val="none" w:sz="0" w:space="0" w:color="auto"/>
        <w:right w:val="none" w:sz="0" w:space="0" w:color="auto"/>
      </w:divBdr>
    </w:div>
    <w:div w:id="437257448">
      <w:bodyDiv w:val="1"/>
      <w:marLeft w:val="0"/>
      <w:marRight w:val="0"/>
      <w:marTop w:val="0"/>
      <w:marBottom w:val="0"/>
      <w:divBdr>
        <w:top w:val="none" w:sz="0" w:space="0" w:color="auto"/>
        <w:left w:val="none" w:sz="0" w:space="0" w:color="auto"/>
        <w:bottom w:val="none" w:sz="0" w:space="0" w:color="auto"/>
        <w:right w:val="none" w:sz="0" w:space="0" w:color="auto"/>
      </w:divBdr>
      <w:divsChild>
        <w:div w:id="1239174875">
          <w:marLeft w:val="0"/>
          <w:marRight w:val="0"/>
          <w:marTop w:val="0"/>
          <w:marBottom w:val="0"/>
          <w:divBdr>
            <w:top w:val="none" w:sz="0" w:space="0" w:color="auto"/>
            <w:left w:val="none" w:sz="0" w:space="0" w:color="auto"/>
            <w:bottom w:val="none" w:sz="0" w:space="0" w:color="auto"/>
            <w:right w:val="none" w:sz="0" w:space="0" w:color="auto"/>
          </w:divBdr>
        </w:div>
        <w:div w:id="1484933253">
          <w:marLeft w:val="0"/>
          <w:marRight w:val="0"/>
          <w:marTop w:val="0"/>
          <w:marBottom w:val="0"/>
          <w:divBdr>
            <w:top w:val="none" w:sz="0" w:space="0" w:color="auto"/>
            <w:left w:val="none" w:sz="0" w:space="0" w:color="auto"/>
            <w:bottom w:val="none" w:sz="0" w:space="0" w:color="auto"/>
            <w:right w:val="none" w:sz="0" w:space="0" w:color="auto"/>
          </w:divBdr>
        </w:div>
        <w:div w:id="1029456273">
          <w:marLeft w:val="0"/>
          <w:marRight w:val="0"/>
          <w:marTop w:val="0"/>
          <w:marBottom w:val="0"/>
          <w:divBdr>
            <w:top w:val="none" w:sz="0" w:space="0" w:color="auto"/>
            <w:left w:val="none" w:sz="0" w:space="0" w:color="auto"/>
            <w:bottom w:val="none" w:sz="0" w:space="0" w:color="auto"/>
            <w:right w:val="none" w:sz="0" w:space="0" w:color="auto"/>
          </w:divBdr>
        </w:div>
        <w:div w:id="1428188765">
          <w:marLeft w:val="0"/>
          <w:marRight w:val="0"/>
          <w:marTop w:val="0"/>
          <w:marBottom w:val="0"/>
          <w:divBdr>
            <w:top w:val="none" w:sz="0" w:space="0" w:color="auto"/>
            <w:left w:val="none" w:sz="0" w:space="0" w:color="auto"/>
            <w:bottom w:val="none" w:sz="0" w:space="0" w:color="auto"/>
            <w:right w:val="none" w:sz="0" w:space="0" w:color="auto"/>
          </w:divBdr>
        </w:div>
      </w:divsChild>
    </w:div>
    <w:div w:id="1109205312">
      <w:bodyDiv w:val="1"/>
      <w:marLeft w:val="0"/>
      <w:marRight w:val="0"/>
      <w:marTop w:val="0"/>
      <w:marBottom w:val="0"/>
      <w:divBdr>
        <w:top w:val="none" w:sz="0" w:space="0" w:color="auto"/>
        <w:left w:val="none" w:sz="0" w:space="0" w:color="auto"/>
        <w:bottom w:val="none" w:sz="0" w:space="0" w:color="auto"/>
        <w:right w:val="none" w:sz="0" w:space="0" w:color="auto"/>
      </w:divBdr>
      <w:divsChild>
        <w:div w:id="1171136540">
          <w:marLeft w:val="0"/>
          <w:marRight w:val="0"/>
          <w:marTop w:val="0"/>
          <w:marBottom w:val="0"/>
          <w:divBdr>
            <w:top w:val="none" w:sz="0" w:space="0" w:color="auto"/>
            <w:left w:val="none" w:sz="0" w:space="0" w:color="auto"/>
            <w:bottom w:val="none" w:sz="0" w:space="0" w:color="auto"/>
            <w:right w:val="none" w:sz="0" w:space="0" w:color="auto"/>
          </w:divBdr>
        </w:div>
        <w:div w:id="1591429461">
          <w:marLeft w:val="0"/>
          <w:marRight w:val="0"/>
          <w:marTop w:val="0"/>
          <w:marBottom w:val="0"/>
          <w:divBdr>
            <w:top w:val="none" w:sz="0" w:space="0" w:color="auto"/>
            <w:left w:val="none" w:sz="0" w:space="0" w:color="auto"/>
            <w:bottom w:val="none" w:sz="0" w:space="0" w:color="auto"/>
            <w:right w:val="none" w:sz="0" w:space="0" w:color="auto"/>
          </w:divBdr>
        </w:div>
        <w:div w:id="1872185997">
          <w:marLeft w:val="0"/>
          <w:marRight w:val="0"/>
          <w:marTop w:val="0"/>
          <w:marBottom w:val="0"/>
          <w:divBdr>
            <w:top w:val="none" w:sz="0" w:space="0" w:color="auto"/>
            <w:left w:val="none" w:sz="0" w:space="0" w:color="auto"/>
            <w:bottom w:val="single" w:sz="12" w:space="1" w:color="auto"/>
            <w:right w:val="none" w:sz="0" w:space="0" w:color="auto"/>
          </w:divBdr>
        </w:div>
        <w:div w:id="330764221">
          <w:marLeft w:val="0"/>
          <w:marRight w:val="0"/>
          <w:marTop w:val="0"/>
          <w:marBottom w:val="0"/>
          <w:divBdr>
            <w:top w:val="none" w:sz="0" w:space="0" w:color="auto"/>
            <w:left w:val="none" w:sz="0" w:space="0" w:color="auto"/>
            <w:bottom w:val="none" w:sz="0" w:space="0" w:color="auto"/>
            <w:right w:val="none" w:sz="0" w:space="0" w:color="auto"/>
          </w:divBdr>
        </w:div>
        <w:div w:id="1612319204">
          <w:marLeft w:val="0"/>
          <w:marRight w:val="0"/>
          <w:marTop w:val="0"/>
          <w:marBottom w:val="0"/>
          <w:divBdr>
            <w:top w:val="none" w:sz="0" w:space="0" w:color="auto"/>
            <w:left w:val="none" w:sz="0" w:space="0" w:color="auto"/>
            <w:bottom w:val="none" w:sz="0" w:space="0" w:color="auto"/>
            <w:right w:val="none" w:sz="0" w:space="0" w:color="auto"/>
          </w:divBdr>
        </w:div>
        <w:div w:id="1851022660">
          <w:marLeft w:val="0"/>
          <w:marRight w:val="0"/>
          <w:marTop w:val="0"/>
          <w:marBottom w:val="0"/>
          <w:divBdr>
            <w:top w:val="none" w:sz="0" w:space="0" w:color="auto"/>
            <w:left w:val="none" w:sz="0" w:space="0" w:color="auto"/>
            <w:bottom w:val="none" w:sz="0" w:space="0" w:color="auto"/>
            <w:right w:val="none" w:sz="0" w:space="0" w:color="auto"/>
          </w:divBdr>
        </w:div>
        <w:div w:id="667756962">
          <w:marLeft w:val="0"/>
          <w:marRight w:val="0"/>
          <w:marTop w:val="0"/>
          <w:marBottom w:val="0"/>
          <w:divBdr>
            <w:top w:val="none" w:sz="0" w:space="0" w:color="auto"/>
            <w:left w:val="none" w:sz="0" w:space="0" w:color="auto"/>
            <w:bottom w:val="none" w:sz="0" w:space="0" w:color="auto"/>
            <w:right w:val="none" w:sz="0" w:space="0" w:color="auto"/>
          </w:divBdr>
        </w:div>
        <w:div w:id="1331179233">
          <w:marLeft w:val="0"/>
          <w:marRight w:val="0"/>
          <w:marTop w:val="0"/>
          <w:marBottom w:val="0"/>
          <w:divBdr>
            <w:top w:val="none" w:sz="0" w:space="0" w:color="auto"/>
            <w:left w:val="none" w:sz="0" w:space="0" w:color="auto"/>
            <w:bottom w:val="none" w:sz="0" w:space="0" w:color="auto"/>
            <w:right w:val="none" w:sz="0" w:space="0" w:color="auto"/>
          </w:divBdr>
        </w:div>
        <w:div w:id="11566832">
          <w:marLeft w:val="0"/>
          <w:marRight w:val="0"/>
          <w:marTop w:val="0"/>
          <w:marBottom w:val="0"/>
          <w:divBdr>
            <w:top w:val="none" w:sz="0" w:space="0" w:color="auto"/>
            <w:left w:val="none" w:sz="0" w:space="0" w:color="auto"/>
            <w:bottom w:val="none" w:sz="0" w:space="0" w:color="auto"/>
            <w:right w:val="none" w:sz="0" w:space="0" w:color="auto"/>
          </w:divBdr>
        </w:div>
        <w:div w:id="1504196902">
          <w:marLeft w:val="0"/>
          <w:marRight w:val="0"/>
          <w:marTop w:val="0"/>
          <w:marBottom w:val="0"/>
          <w:divBdr>
            <w:top w:val="none" w:sz="0" w:space="0" w:color="auto"/>
            <w:left w:val="none" w:sz="0" w:space="0" w:color="auto"/>
            <w:bottom w:val="none" w:sz="0" w:space="0" w:color="auto"/>
            <w:right w:val="none" w:sz="0" w:space="0" w:color="auto"/>
          </w:divBdr>
        </w:div>
        <w:div w:id="16413324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dioscg.org/index.php/about/child-youth-protection/" TargetMode="External"/><Relationship Id="rId4" Type="http://schemas.microsoft.com/office/2007/relationships/stylesWithEffects" Target="stylesWithEffects.xml"/><Relationship Id="rId9" Type="http://schemas.openxmlformats.org/officeDocument/2006/relationships/hyperlink" Target="mailto:billholtmeyer@dioscg.org"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ll\AppData\Local\Temp\OOCYP-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7AFF70-2B29-4969-AFB5-74FA4F746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OOCYP-Letterhead</Template>
  <TotalTime>1</TotalTime>
  <Pages>1</Pages>
  <Words>233</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Holtmeyer</dc:creator>
  <cp:lastModifiedBy>Bill Holtmeyer</cp:lastModifiedBy>
  <cp:revision>3</cp:revision>
  <cp:lastPrinted>2019-05-08T15:50:00Z</cp:lastPrinted>
  <dcterms:created xsi:type="dcterms:W3CDTF">2019-08-22T16:30:00Z</dcterms:created>
  <dcterms:modified xsi:type="dcterms:W3CDTF">2019-08-22T16:31:00Z</dcterms:modified>
</cp:coreProperties>
</file>